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E5" w:rsidRPr="00EC1BE5" w:rsidRDefault="00EC1BE5" w:rsidP="00EC1BE5">
      <w:pPr>
        <w:widowControl/>
        <w:rPr>
          <w:rFonts w:ascii="Times New Roman" w:eastAsia="新細明體" w:hAnsi="Times New Roman" w:cs="Times New Roman"/>
          <w:color w:val="000000"/>
          <w:kern w:val="0"/>
          <w:sz w:val="19"/>
          <w:szCs w:val="19"/>
        </w:rPr>
      </w:pPr>
      <w:r w:rsidRPr="00EC1BE5">
        <w:rPr>
          <w:rFonts w:ascii="Times New Roman" w:eastAsia="新細明體" w:hAnsi="Times New Roman" w:cs="Times New Roman"/>
          <w:color w:val="000000"/>
          <w:kern w:val="0"/>
          <w:sz w:val="19"/>
          <w:szCs w:val="19"/>
        </w:rPr>
        <w:t>法規名稱：花蓮縣國民中小學中途輟學學生通報及追蹤復學輔導實施要點</w:t>
      </w:r>
    </w:p>
    <w:p w:rsidR="00EC1BE5" w:rsidRPr="00EC1BE5" w:rsidRDefault="00EC1BE5" w:rsidP="00EC1BE5">
      <w:pPr>
        <w:widowControl/>
        <w:rPr>
          <w:rFonts w:ascii="Times New Roman" w:eastAsia="新細明體" w:hAnsi="Times New Roman" w:cs="Times New Roman"/>
          <w:color w:val="000000"/>
          <w:kern w:val="0"/>
          <w:sz w:val="19"/>
          <w:szCs w:val="19"/>
        </w:rPr>
      </w:pPr>
      <w:r w:rsidRPr="00EC1BE5">
        <w:rPr>
          <w:rFonts w:ascii="Times New Roman" w:eastAsia="新細明體" w:hAnsi="Times New Roman" w:cs="Times New Roman"/>
          <w:color w:val="000000"/>
          <w:kern w:val="0"/>
          <w:sz w:val="19"/>
          <w:szCs w:val="19"/>
        </w:rPr>
        <w:t>修正時間：中華民國</w:t>
      </w:r>
      <w:r w:rsidRPr="00EC1BE5">
        <w:rPr>
          <w:rFonts w:ascii="Times New Roman" w:eastAsia="新細明體" w:hAnsi="Times New Roman" w:cs="Times New Roman"/>
          <w:color w:val="000000"/>
          <w:kern w:val="0"/>
          <w:sz w:val="19"/>
          <w:szCs w:val="19"/>
        </w:rPr>
        <w:t>102</w:t>
      </w:r>
      <w:r w:rsidRPr="00EC1BE5">
        <w:rPr>
          <w:rFonts w:ascii="Times New Roman" w:eastAsia="新細明體" w:hAnsi="Times New Roman" w:cs="Times New Roman"/>
          <w:color w:val="000000"/>
          <w:kern w:val="0"/>
          <w:sz w:val="19"/>
          <w:szCs w:val="19"/>
        </w:rPr>
        <w:t>年</w:t>
      </w:r>
      <w:r w:rsidRPr="00EC1BE5">
        <w:rPr>
          <w:rFonts w:ascii="Times New Roman" w:eastAsia="新細明體" w:hAnsi="Times New Roman" w:cs="Times New Roman"/>
          <w:color w:val="000000"/>
          <w:kern w:val="0"/>
          <w:sz w:val="19"/>
          <w:szCs w:val="19"/>
        </w:rPr>
        <w:t>3</w:t>
      </w:r>
      <w:r w:rsidRPr="00EC1BE5">
        <w:rPr>
          <w:rFonts w:ascii="Times New Roman" w:eastAsia="新細明體" w:hAnsi="Times New Roman" w:cs="Times New Roman"/>
          <w:color w:val="000000"/>
          <w:kern w:val="0"/>
          <w:sz w:val="19"/>
          <w:szCs w:val="19"/>
        </w:rPr>
        <w:t>月</w:t>
      </w:r>
      <w:r w:rsidRPr="00EC1BE5">
        <w:rPr>
          <w:rFonts w:ascii="Times New Roman" w:eastAsia="新細明體" w:hAnsi="Times New Roman" w:cs="Times New Roman"/>
          <w:color w:val="000000"/>
          <w:kern w:val="0"/>
          <w:sz w:val="19"/>
          <w:szCs w:val="19"/>
        </w:rPr>
        <w:t>1</w:t>
      </w:r>
      <w:r w:rsidRPr="00EC1BE5">
        <w:rPr>
          <w:rFonts w:ascii="Times New Roman" w:eastAsia="新細明體" w:hAnsi="Times New Roman" w:cs="Times New Roman"/>
          <w:color w:val="000000"/>
          <w:kern w:val="0"/>
          <w:sz w:val="19"/>
          <w:szCs w:val="19"/>
        </w:rPr>
        <w:t>日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一、本要點之授權依據：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（一）強迫入學條例及其施行細則。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（二）國民中小學中途輟學學生通報及復學輔導辦法。</w:t>
      </w:r>
    </w:p>
    <w:p w:rsidR="00EC1BE5" w:rsidRPr="00EC1BE5" w:rsidRDefault="00EC1BE5" w:rsidP="00EC1BE5">
      <w:pPr>
        <w:widowControl/>
        <w:rPr>
          <w:rFonts w:ascii="Times New Roman" w:eastAsia="新細明體" w:hAnsi="Times New Roman" w:cs="Times New Roman"/>
          <w:color w:val="000000"/>
          <w:kern w:val="0"/>
          <w:sz w:val="19"/>
          <w:szCs w:val="19"/>
        </w:rPr>
      </w:pP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二、本要點之目的：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（一）強化中途輟學之預防工作，有效降低中途輟學學生人數。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（二）落實執行國民中小學中途輟學學生通報、追蹤協尋及復學輔導工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作，協助學生順利完成國民教育。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（三）有效輔導中輟學生返校穩定就學，提升學習成就，減少青少年犯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罪事件之比率。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（四）建立友善校園之學習環境，貫徹執行義務教育零拒絕政策。</w:t>
      </w:r>
    </w:p>
    <w:p w:rsidR="00EC1BE5" w:rsidRPr="00EC1BE5" w:rsidRDefault="00EC1BE5" w:rsidP="00EC1BE5">
      <w:pPr>
        <w:widowControl/>
        <w:rPr>
          <w:rFonts w:ascii="Times New Roman" w:eastAsia="新細明體" w:hAnsi="Times New Roman" w:cs="Times New Roman"/>
          <w:color w:val="000000"/>
          <w:kern w:val="0"/>
          <w:sz w:val="19"/>
          <w:szCs w:val="19"/>
        </w:rPr>
      </w:pP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三、本要點所稱中途輟學學生，係指國民中小學有下列情形之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一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者：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（一）未經請假、請假未獲准或不明原因未到校上課連續達三日以上學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生。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（二）轉學生因不明原因未向轉入學校完成報到手續。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（三）學期開學未到校註冊達三日以上學生（含新生未報到者）。</w:t>
      </w:r>
    </w:p>
    <w:p w:rsidR="00EC1BE5" w:rsidRPr="00EC1BE5" w:rsidRDefault="00EC1BE5" w:rsidP="00EC1BE5">
      <w:pPr>
        <w:widowControl/>
        <w:rPr>
          <w:rFonts w:ascii="Times New Roman" w:eastAsia="新細明體" w:hAnsi="Times New Roman" w:cs="Times New Roman"/>
          <w:color w:val="000000"/>
          <w:kern w:val="0"/>
          <w:sz w:val="19"/>
          <w:szCs w:val="19"/>
        </w:rPr>
      </w:pP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四、權責單位：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（一）學校：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1.執行通報追蹤與協尋：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(1)未註冊及轉出未入學學生：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a.3 日內由教務處註冊組聯絡學生家長，促其返校。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b.超過 3日仍未返校者，由註冊組會知學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務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處（教導處）依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  規定上網至教育部「中輟生通報及復學系統」通報，並下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  載通報表函知各鄉（鎮、市）強迫入學委員會。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c.輔導室（輔導教師）會同學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務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處（教導處）與導師繼續追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  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蹤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輔導至學生返校為止，輔導期間應填寫追蹤輔導紀錄備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  查。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(2)長期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曠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缺課學生：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a.導師發現學生不明原因未到校上課，立即以電話聯繫學生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  家長。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b.學生無故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曠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缺達 2日者，導師應視實際情況進行家庭訪問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  ，確實了解學生曠課原因，並作紀錄備查。若為無故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曠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缺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  者，由學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務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處（教導處）以限時掛號寄發曠課通知單，請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  家長到校商談。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lastRenderedPageBreak/>
        <w:t xml:space="preserve">            c.學生無故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曠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缺達超過 3日，由導師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填具校內中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輟學生通報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  表送學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務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處（教導處）。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d.學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務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處（教導處）接獲導師校內通報後，應立即知會相關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  處室及陳報校長，並至教育部「中輟生通報及復學系統」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  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辦理線上通報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，積極結合警政、社政等網絡資源進行追蹤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  協尋，經輔導未返校者，應下載通報表函知各鄉、鎮、市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  強迫入學委員會。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e.輔導室（輔導教師）會同學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務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處（教導處）與導師繼續追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  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蹤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輔導至學生返校為止，輔導期間應填寫追蹤輔導紀錄備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  查。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2.復學輔導：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(1)學校應成立「中輟學生復學輔導小組」，由校長擔任召集人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，邀集相關行政人員、教師代表、家長代表及輔導教師組成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，必要時得邀請相關學者專家出席，依中輟學生特性、中輟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原因，提供適宜之輔導與安置措施。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(2)中途輟學學生經追蹤輔導復學後，由教務處及輔導室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（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輔導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教師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）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安排適性之中介教育課程並編入適當班級就讀。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(3)由學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務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處（教導處）上網至教育部「中輟生通報及復學系統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」通報復學，並下載復學通報表函知各鄉（鎮、市）強迫入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學委員會。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(4)輔導室（輔導教師）應將中輟復學學生列入認輔對象，進行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個別諮商及個案輔導，協助學生生活及學習之適應。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(5)對課業進度落後者，任課教師應施以補救教學，提供學生獲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得成就感之學習空間與機會。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(6)學校應於每學期結束後一個月內召開輔導會議，檢討輔導學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生追蹤復學成效，紀錄留校備查。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(7)學校對特殊個案、經常輟學及輟學後長期未復學學生，得報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請「本縣國民中小學中輟學生復學鑑定安置輔導委員會」協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助輔導與轉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介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就讀。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（二）各縣（鄉、鎮、市）強迫入學委員會：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1.確實執行「強迫入學條例」及「強迫入學條例施行細則」各相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關權責，依規定開立勸止書、警告書、限期復學及行政罰鍰處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分書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2.各縣（鄉、鎮、市）強迫入學委員會每年至少開會 2次，定期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與各校聯絡，確保追蹤輔導績效。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（三）本府教育處：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1.落實組織運作：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(1)配合強迫入學委員會之召開，每年辦理 2次中輟學生復學輔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lastRenderedPageBreak/>
        <w:t xml:space="preserve">            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導跨局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處室協調督導會報，整合跨局處室資源辦理中輟防治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業務。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(2)成立「中輟學生復學鑑定安置輔導委員會」，負責本縣中輟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復學生轉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介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中介教育措施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（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含慈輝班、合作式中途班、資源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式中途班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）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、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暫讀補校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、中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輟生跨校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安置問題協調等工作，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以達成安置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中輟復學生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適切性之目標。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(3)發揮中輟資源中心學校功能，辦理全縣通報系統及中輟學生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復學輔導工作研討會、中輟學生成因分析、中輟業務諮詢、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中輟業務工作訪視及其他相關工作。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(4)定期彙整本縣中輟復學資料，陳報教育部。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2.中輟預防與高關懷學生輔導：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(1)建立高關懷學生輔導處遇通則，協助學校規劃多元彈性課程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(2)中輟復學議題融入輔導知能研習，辦理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認輔知能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、團體輔導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技巧及個案輔導等相關研習。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(3)結合本縣學生輔導諮商中心專業心理諮商師，提供學生輔導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諮商、輔導人員及教師輔導實務技巧或參與個案研討。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3.執行通報追蹤與協尋：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(1)結合本縣戶政單位清查中輟生戶籍現況，並與警政單位協助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學校辦理中輟生協尋及定期核對中輟生在籍資料。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(2)每 2個月辦理 1次中輟生輔導役男專業督導，以協助學校追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蹤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協尋中輟生。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(3)建立跨縣市協尋、輔導協調機制。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(4)指定學校聯絡人，於非上班時間即時受理警政單位通知，執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行協助尋獲學生之復學事宜。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4.設置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慈輝班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、資源式中途班、合作式中途班等多元型態中介教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育設施，提供未能適應一般學校常態教育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之中輟復學生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適性教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育課程，避免學生再度中輟。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5.督導考核：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針對被列管或有特殊個案情況的重點學校管考，及配合督學視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導工作瞭解學校中輟業務辦理情形。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（四）其他單位（機關）：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1.花蓮縣警察局：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(1)協助學校查尋行蹤不明之中途輟學學生，查獲時應即通知本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府教育處及原就讀學校，並會知學校及鄉（鎮、市）強迫入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學委員會，輔導學生復學。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(2)配合學校加強校園及學區內安全巡察。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(3)協助學校追蹤列管中輟學生、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中輟復學生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及行為不良有中輟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lastRenderedPageBreak/>
        <w:t xml:space="preserve">            之虞的學生，防止學生中輟之發生。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2.本府社會處或其他社會福利單位：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(1)規劃臨時安置區，提供因家庭發生變故、父母濫用親權行為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或深夜在外遊蕩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經警尋獲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無監護人領回之少年臨時安置處所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(2)對因家庭變故或家境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清寒而中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輟之學生，予以特別救助、收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容，使獲得安置與照顧。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(3)對因家庭功能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不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彰（如家長管教失當、無力管教）而中輟之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學生家長，提供親職教育之諮詢服務。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(4)提供社會資源機構資料，供各級學校使用。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3.少年法庭或少年觀護所：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(1)提供青少年有關法律知識及諮詢服務。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(2)提供青少年各類違法案件之分析資料。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(3)對於受保護管束之中輟生，予以個案列管及追蹤輔導。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4.花蓮縣衛生局：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(1)提供各校相關講座，加強宣導健康衛生、醫療常識，建立學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生自我保護觀念。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(2)提供各種最新醫療資訊，宣導資料及諮詢機構資料。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(3)協助各社會福利機構提供身心受戕害學生之生理與心理治療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5.本府原住民行政處：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支援學校原住民籍中輟生協尋、輔導復學及追蹤輔導業務，並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提供必要之協助。</w:t>
      </w:r>
    </w:p>
    <w:p w:rsidR="00EC1BE5" w:rsidRPr="00EC1BE5" w:rsidRDefault="00EC1BE5" w:rsidP="00EC1BE5">
      <w:pPr>
        <w:widowControl/>
        <w:rPr>
          <w:rFonts w:ascii="Times New Roman" w:eastAsia="新細明體" w:hAnsi="Times New Roman" w:cs="Times New Roman"/>
          <w:color w:val="000000"/>
          <w:kern w:val="0"/>
          <w:sz w:val="19"/>
          <w:szCs w:val="19"/>
        </w:rPr>
      </w:pP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五、督導考核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（一）結合友善校園學生事務與輔導工作訪視或校務評鑑考核各校辦理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情形，督導重點項目如下：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1.各校應有具體組織運作模式、通報及復學安置流程、輔導策略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及專責人員。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2.評估各校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中輟率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、復學率、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再輟率數據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之成效，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併採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與該校上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一學年度比較評估。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3.中輟學生個案追蹤輔導：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由認輔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教師專人輔導，建立輔導紀錄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4.依規定落實通報業務，於中輟通報網上登錄資料，有中輟紀錄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學生轉出、轉入確實依規定辦理完成。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5.整合社區資源，運用各機構及社會資源協助學生返校就讀。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6.依家長陳情或檢舉紀錄等相關資料，瞭解是否有拒絕入學或強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迫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轉學及不當要求學生長期請假之情事。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lastRenderedPageBreak/>
        <w:t xml:space="preserve">  （二）學校如達下列任一項指標，列為重點輔導學校，於每學期結束後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2 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週內函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送「中途輟學學生追蹤輔導成效檢討報告」，由本府教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育處列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管輔導，並於改善後解除列管。指標如下：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1.經查未確實辦理通報，隱匿中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輟生人數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或不當要求學生長期請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假情形之學校。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2.每月尚輟人數較上個月增加。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3.尚輟學生人數 5人（含）以上。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4.復學率低於 80%之學校。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（三）列管學校配合辦理事項如下：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1.校內召開中輟專案檢討會議檢討中輟辦理成效，並填報「中輟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學生復學輔導強化策略報告」個案輔導紀錄，提報本府教育處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2.每學期至少 1次至本府教育處列管會議報告辦理情形。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3.辦理成效未改善學校，請校長於本縣強迫入學委員會議暨中輟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學生復學輔導跨局處室協調督導會報提出報告，由本府各局處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室共同協助解決問題。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4.列為重點輔導學校仍未改善者，納入校長辦學績效年終考核及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遴選重要指標。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（四）獎懲：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1.獎勵：辦理中輟業務成效顯著之學校，核予有功人員獎勵，指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標如下：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(1)連續 3學年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維持零中輟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之學校。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(2)當學年度復學率達 90%以上之學校。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2.懲處：如有下列情事者，依情節輕重對校長及承辦人員予以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懲</w:t>
      </w:r>
      <w:proofErr w:type="gramEnd"/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處：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(1)拒絕入學情事發生，經查證屬實者。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(2)中輟學生通報不確實、隱匿不報及不當要求學生長期請假者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，經查證屬實者。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(3)配合友善校園學生事務與輔導工作相關訪視，檢核各校相關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復學策略、復學後之輔導工作，以及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中輟率與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復學率本學年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 xml:space="preserve">            度與上一學年度比較，辦理成效</w:t>
      </w:r>
      <w:proofErr w:type="gramStart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不</w:t>
      </w:r>
      <w:proofErr w:type="gramEnd"/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彰學校。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六、經費：本要點所需經費由各單位編列預算支應。</w:t>
      </w:r>
    </w:p>
    <w:p w:rsidR="00EC1BE5" w:rsidRPr="00EC1BE5" w:rsidRDefault="00EC1BE5" w:rsidP="00EC1BE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細明體" w:eastAsia="細明體" w:hAnsi="細明體" w:cs="細明體"/>
          <w:color w:val="000000"/>
          <w:kern w:val="0"/>
          <w:sz w:val="19"/>
          <w:szCs w:val="19"/>
        </w:rPr>
      </w:pPr>
      <w:r w:rsidRPr="00EC1BE5">
        <w:rPr>
          <w:rFonts w:ascii="細明體" w:eastAsia="細明體" w:hAnsi="細明體" w:cs="細明體" w:hint="eastAsia"/>
          <w:color w:val="000000"/>
          <w:kern w:val="0"/>
          <w:sz w:val="19"/>
          <w:szCs w:val="19"/>
        </w:rPr>
        <w:t>七、本要點自發布日施行，修正時亦同。</w:t>
      </w:r>
    </w:p>
    <w:p w:rsidR="007E2825" w:rsidRPr="00EC1BE5" w:rsidRDefault="007E2825"/>
    <w:sectPr w:rsidR="007E2825" w:rsidRPr="00EC1BE5" w:rsidSect="007E28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1BE5"/>
    <w:rsid w:val="007977C2"/>
    <w:rsid w:val="007E2825"/>
    <w:rsid w:val="00A43E4F"/>
    <w:rsid w:val="00EC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C1B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EC1BE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807</Words>
  <Characters>4602</Characters>
  <Application>Microsoft Office Word</Application>
  <DocSecurity>0</DocSecurity>
  <Lines>38</Lines>
  <Paragraphs>10</Paragraphs>
  <ScaleCrop>false</ScaleCrop>
  <Company>C.M.T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lgl99</dc:creator>
  <cp:lastModifiedBy>lgl99</cp:lastModifiedBy>
  <cp:revision>1</cp:revision>
  <dcterms:created xsi:type="dcterms:W3CDTF">2018-10-04T01:30:00Z</dcterms:created>
  <dcterms:modified xsi:type="dcterms:W3CDTF">2018-10-04T01:33:00Z</dcterms:modified>
</cp:coreProperties>
</file>