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105/10/08</w:t>
      </w:r>
      <w:r>
        <w:rPr>
          <w:rFonts w:ascii="標楷體" w:eastAsia="標楷體" w:hAnsi="標楷體" w:hint="eastAsia"/>
        </w:rPr>
        <w:t>新竹縣105年縣長杯射箭錦標賽暨全國射箭錦標賽</w:t>
      </w:r>
    </w:p>
    <w:p w:rsidR="00D11E4E" w:rsidRPr="00440CCC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比賽地點：新竹市寶山國中</w:t>
      </w:r>
    </w:p>
    <w:p w:rsidR="005B1361" w:rsidRDefault="00D11E4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比賽成績：</w:t>
      </w:r>
    </w:p>
    <w:p w:rsidR="00D11E4E" w:rsidRDefault="00D11E4E" w:rsidP="00D11E4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團體成績：國小男生新人組〈15公尺〉1949分第1名。高翰、周宇浩、高捷、</w:t>
      </w:r>
    </w:p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高銓。</w:t>
      </w:r>
    </w:p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個人成績：〈20公尺2局〉</w:t>
      </w:r>
    </w:p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翰</w:t>
      </w:r>
      <w:proofErr w:type="gramEnd"/>
      <w:r>
        <w:rPr>
          <w:rFonts w:ascii="標楷體" w:eastAsia="標楷體" w:hAnsi="標楷體" w:hint="eastAsia"/>
        </w:rPr>
        <w:t>661分第4名</w:t>
      </w:r>
    </w:p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周宇浩669分第2名</w:t>
      </w:r>
    </w:p>
    <w:p w:rsidR="00D11E4E" w:rsidRDefault="00D11E4E" w:rsidP="00D11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  捷619分第9名</w:t>
      </w:r>
    </w:p>
    <w:p w:rsidR="00D11E4E" w:rsidRDefault="00D11E4E" w:rsidP="00D11E4E"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  <w:r>
        <w:rPr>
          <w:rFonts w:ascii="標楷體" w:eastAsia="標楷體" w:hAnsi="標楷體" w:hint="eastAsia"/>
        </w:rPr>
        <w:t>575分第14名</w:t>
      </w:r>
    </w:p>
    <w:sectPr w:rsidR="00D11E4E" w:rsidSect="005B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E4E"/>
    <w:rsid w:val="005B1361"/>
    <w:rsid w:val="00D1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2017-04-07T03:13:00Z</dcterms:created>
  <dcterms:modified xsi:type="dcterms:W3CDTF">2017-04-07T03:18:00Z</dcterms:modified>
</cp:coreProperties>
</file>